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3D45F3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782785">
        <w:rPr>
          <w:rFonts w:ascii="Franklin Gothic Book" w:hAnsi="Franklin Gothic Book" w:cs="Calibri"/>
          <w:sz w:val="20"/>
        </w:rPr>
        <w:t>Výmena svietidiel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3D45F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3D45F3">
              <w:rPr>
                <w:rFonts w:ascii="Franklin Gothic Book" w:hAnsi="Franklin Gothic Book" w:cs="Calibri"/>
                <w:sz w:val="20"/>
                <w:szCs w:val="20"/>
              </w:rPr>
              <w:t>Vnútorná úprava stien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EC4" w:rsidRDefault="009F6EC4" w:rsidP="00F6676E">
      <w:pPr>
        <w:spacing w:after="0" w:line="240" w:lineRule="auto"/>
      </w:pPr>
      <w:r>
        <w:separator/>
      </w:r>
    </w:p>
  </w:endnote>
  <w:endnote w:type="continuationSeparator" w:id="0">
    <w:p w:rsidR="009F6EC4" w:rsidRDefault="009F6EC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EC4" w:rsidRDefault="009F6EC4" w:rsidP="00F6676E">
      <w:pPr>
        <w:spacing w:after="0" w:line="240" w:lineRule="auto"/>
      </w:pPr>
      <w:r>
        <w:separator/>
      </w:r>
    </w:p>
  </w:footnote>
  <w:footnote w:type="continuationSeparator" w:id="0">
    <w:p w:rsidR="009F6EC4" w:rsidRDefault="009F6EC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D45F3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5C5147"/>
    <w:rsid w:val="00650415"/>
    <w:rsid w:val="006D7F82"/>
    <w:rsid w:val="007238F6"/>
    <w:rsid w:val="00767109"/>
    <w:rsid w:val="00782785"/>
    <w:rsid w:val="00783B0B"/>
    <w:rsid w:val="007C4190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B1668"/>
    <w:rsid w:val="009B36FB"/>
    <w:rsid w:val="009C5E5B"/>
    <w:rsid w:val="009F6EC4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C74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935</Characters>
  <Application>Microsoft Office Word</Application>
  <DocSecurity>0</DocSecurity>
  <Lines>44</Lines>
  <Paragraphs>32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17</cp:revision>
  <dcterms:created xsi:type="dcterms:W3CDTF">2019-08-09T07:50:00Z</dcterms:created>
  <dcterms:modified xsi:type="dcterms:W3CDTF">2020-07-24T20:42:00Z</dcterms:modified>
</cp:coreProperties>
</file>